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2067AC6D" w:rsidR="00072F23" w:rsidRPr="0010059F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59F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10059F" w:rsidRPr="0010059F">
        <w:rPr>
          <w:rFonts w:ascii="Times New Roman" w:eastAsia="Times New Roman" w:hAnsi="Times New Roman" w:cs="Times New Roman"/>
          <w:b/>
          <w:sz w:val="24"/>
          <w:szCs w:val="24"/>
        </w:rPr>
        <w:t>www.kallys.sk</w:t>
      </w:r>
    </w:p>
    <w:p w14:paraId="55BFC1D1" w14:textId="6AD3AE18" w:rsidR="00072F23" w:rsidRPr="0010059F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10059F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proofErr w:type="spellStart"/>
      <w:r w:rsidR="0010059F" w:rsidRPr="0010059F">
        <w:rPr>
          <w:rFonts w:ascii="Times New Roman" w:eastAsia="Times New Roman" w:hAnsi="Times New Roman" w:cs="Times New Roman"/>
          <w:sz w:val="24"/>
          <w:szCs w:val="24"/>
        </w:rPr>
        <w:t>Kallys</w:t>
      </w:r>
      <w:proofErr w:type="spellEnd"/>
      <w:r w:rsidR="0010059F" w:rsidRPr="0010059F">
        <w:rPr>
          <w:rFonts w:ascii="Times New Roman" w:eastAsia="Times New Roman" w:hAnsi="Times New Roman" w:cs="Times New Roman"/>
          <w:sz w:val="24"/>
          <w:szCs w:val="24"/>
        </w:rPr>
        <w:t xml:space="preserve"> s. r. o., Ulica Ľudová 26, Trnava 917 01, Slovenská republika</w:t>
      </w:r>
    </w:p>
    <w:p w14:paraId="387B40E6" w14:textId="77777777" w:rsidR="00072F23" w:rsidRPr="0010059F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005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10059F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0059F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Pr="0010059F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0059F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0059F">
        <w:rPr>
          <w:rFonts w:ascii="Times New Roman" w:eastAsia="Times New Roman" w:hAnsi="Times New Roman" w:cs="Times New Roman"/>
          <w:sz w:val="24"/>
          <w:szCs w:val="24"/>
        </w:rPr>
        <w:t>Telefónne číslo/ emailová adresa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0059F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2021-09-28T07:47:00Z</dcterms:created>
  <dcterms:modified xsi:type="dcterms:W3CDTF">2021-09-28T07:47:00Z</dcterms:modified>
</cp:coreProperties>
</file>